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18444" w14:textId="77777777" w:rsidR="006C6D4C" w:rsidRDefault="006C6D4C" w:rsidP="00944E57">
      <w:pPr>
        <w:spacing w:line="360" w:lineRule="auto"/>
        <w:ind w:left="284" w:right="276"/>
        <w:jc w:val="both"/>
        <w:rPr>
          <w:b/>
        </w:rPr>
      </w:pPr>
    </w:p>
    <w:p w14:paraId="6C6BF95F" w14:textId="77777777" w:rsidR="006C6D4C" w:rsidRPr="008A3EA9" w:rsidRDefault="006C6D4C" w:rsidP="00944E57">
      <w:pPr>
        <w:spacing w:line="360" w:lineRule="auto"/>
        <w:ind w:left="284" w:right="276"/>
        <w:jc w:val="both"/>
        <w:rPr>
          <w:rFonts w:ascii="Helvetica" w:hAnsi="Helvetica"/>
          <w:b/>
          <w:sz w:val="22"/>
          <w:szCs w:val="22"/>
        </w:rPr>
      </w:pPr>
      <w:bookmarkStart w:id="0" w:name="_GoBack"/>
    </w:p>
    <w:p w14:paraId="054A9518" w14:textId="7542CBBA" w:rsidR="00944E57" w:rsidRPr="008A3EA9" w:rsidRDefault="00944E57" w:rsidP="00944E57">
      <w:pPr>
        <w:spacing w:line="360" w:lineRule="auto"/>
        <w:ind w:left="284" w:right="276"/>
        <w:jc w:val="both"/>
        <w:rPr>
          <w:rFonts w:ascii="Helvetica" w:hAnsi="Helvetica"/>
          <w:sz w:val="22"/>
          <w:szCs w:val="22"/>
        </w:rPr>
      </w:pPr>
      <w:r w:rsidRPr="008A3EA9">
        <w:rPr>
          <w:rFonts w:ascii="Helvetica" w:hAnsi="Helvetica"/>
          <w:b/>
          <w:i/>
          <w:sz w:val="22"/>
          <w:szCs w:val="22"/>
        </w:rPr>
        <w:t>Materia Prima</w:t>
      </w:r>
      <w:r w:rsidR="00A742AA" w:rsidRPr="008A3EA9">
        <w:rPr>
          <w:rFonts w:ascii="Helvetica" w:hAnsi="Helvetica"/>
          <w:b/>
          <w:i/>
          <w:sz w:val="22"/>
          <w:szCs w:val="22"/>
        </w:rPr>
        <w:t>: la ceramica della cultura contemporanea</w:t>
      </w:r>
      <w:r w:rsidRPr="008A3EA9">
        <w:rPr>
          <w:rFonts w:ascii="Helvetica" w:hAnsi="Helvetica"/>
          <w:sz w:val="22"/>
          <w:szCs w:val="22"/>
        </w:rPr>
        <w:t xml:space="preserve"> è un progetto di ar</w:t>
      </w:r>
      <w:r w:rsidR="00A742AA" w:rsidRPr="008A3EA9">
        <w:rPr>
          <w:rFonts w:ascii="Helvetica" w:hAnsi="Helvetica"/>
          <w:sz w:val="22"/>
          <w:szCs w:val="22"/>
        </w:rPr>
        <w:t>te contemporanea, di scultura e</w:t>
      </w:r>
      <w:r w:rsidR="000C5E41" w:rsidRPr="008A3EA9">
        <w:rPr>
          <w:rFonts w:ascii="Helvetica" w:hAnsi="Helvetica"/>
          <w:sz w:val="22"/>
          <w:szCs w:val="22"/>
        </w:rPr>
        <w:t xml:space="preserve"> </w:t>
      </w:r>
      <w:r w:rsidRPr="008A3EA9">
        <w:rPr>
          <w:rFonts w:ascii="Helvetica" w:hAnsi="Helvetica"/>
          <w:sz w:val="22"/>
          <w:szCs w:val="22"/>
        </w:rPr>
        <w:t xml:space="preserve">di ceramica, legato </w:t>
      </w:r>
      <w:proofErr w:type="gramStart"/>
      <w:r w:rsidRPr="008A3EA9">
        <w:rPr>
          <w:rFonts w:ascii="Helvetica" w:hAnsi="Helvetica"/>
          <w:sz w:val="22"/>
          <w:szCs w:val="22"/>
        </w:rPr>
        <w:t>ad</w:t>
      </w:r>
      <w:proofErr w:type="gramEnd"/>
      <w:r w:rsidRPr="008A3EA9">
        <w:rPr>
          <w:rFonts w:ascii="Helvetica" w:hAnsi="Helvetica"/>
          <w:sz w:val="22"/>
          <w:szCs w:val="22"/>
        </w:rPr>
        <w:t xml:space="preserve"> un territorio</w:t>
      </w:r>
      <w:r w:rsidR="000C5E41" w:rsidRPr="008A3EA9">
        <w:rPr>
          <w:rFonts w:ascii="Helvetica" w:hAnsi="Helvetica"/>
          <w:sz w:val="22"/>
          <w:szCs w:val="22"/>
        </w:rPr>
        <w:t xml:space="preserve"> specifico, ad una città, ad un’istituzione museale, ad aziende, laboratori e artigiani del luogo, ma che evita intenzionalmente qualsiasi chiusura </w:t>
      </w:r>
      <w:r w:rsidRPr="008A3EA9">
        <w:rPr>
          <w:rFonts w:ascii="Helvetica" w:hAnsi="Helvetica"/>
          <w:sz w:val="22"/>
          <w:szCs w:val="22"/>
        </w:rPr>
        <w:t>localis</w:t>
      </w:r>
      <w:r w:rsidR="000C5E41" w:rsidRPr="008A3EA9">
        <w:rPr>
          <w:rFonts w:ascii="Helvetica" w:hAnsi="Helvetica"/>
          <w:sz w:val="22"/>
          <w:szCs w:val="22"/>
        </w:rPr>
        <w:t>tica</w:t>
      </w:r>
      <w:r w:rsidRPr="008A3EA9">
        <w:rPr>
          <w:rFonts w:ascii="Helvetica" w:hAnsi="Helvetica"/>
          <w:sz w:val="22"/>
          <w:szCs w:val="22"/>
        </w:rPr>
        <w:t>.</w:t>
      </w:r>
    </w:p>
    <w:p w14:paraId="19467CA2" w14:textId="39D8027B" w:rsidR="00944E57" w:rsidRPr="008A3EA9" w:rsidRDefault="00944E57" w:rsidP="00944E57">
      <w:pPr>
        <w:spacing w:line="360" w:lineRule="auto"/>
        <w:ind w:left="284" w:right="276"/>
        <w:jc w:val="both"/>
        <w:rPr>
          <w:rFonts w:ascii="Helvetica" w:hAnsi="Helvetica"/>
          <w:sz w:val="22"/>
          <w:szCs w:val="22"/>
        </w:rPr>
      </w:pPr>
      <w:r w:rsidRPr="008A3EA9">
        <w:rPr>
          <w:rFonts w:ascii="Helvetica" w:hAnsi="Helvetica"/>
          <w:sz w:val="22"/>
          <w:szCs w:val="22"/>
        </w:rPr>
        <w:t xml:space="preserve">Non si vuole legittimare la presenza della ceramica nei linguaggi plastici contemporanei (non ce n’è </w:t>
      </w:r>
      <w:r w:rsidR="00A742AA" w:rsidRPr="008A3EA9">
        <w:rPr>
          <w:rFonts w:ascii="Helvetica" w:hAnsi="Helvetica"/>
          <w:sz w:val="22"/>
          <w:szCs w:val="22"/>
        </w:rPr>
        <w:t xml:space="preserve">più </w:t>
      </w:r>
      <w:r w:rsidRPr="008A3EA9">
        <w:rPr>
          <w:rFonts w:ascii="Helvetica" w:hAnsi="Helvetica"/>
          <w:sz w:val="22"/>
          <w:szCs w:val="22"/>
        </w:rPr>
        <w:t xml:space="preserve">bisogno), ma esaltarne le potenzialità quando la terra diventa materia per eccellenza che unisce tecnologia, innovazione e storia. La ceramica trova del resto </w:t>
      </w:r>
      <w:r w:rsidR="006C6D4C" w:rsidRPr="008A3EA9">
        <w:rPr>
          <w:rFonts w:ascii="Helvetica" w:hAnsi="Helvetica"/>
          <w:sz w:val="22"/>
          <w:szCs w:val="22"/>
        </w:rPr>
        <w:t xml:space="preserve">oggi </w:t>
      </w:r>
      <w:r w:rsidRPr="008A3EA9">
        <w:rPr>
          <w:rFonts w:ascii="Helvetica" w:hAnsi="Helvetica"/>
          <w:sz w:val="22"/>
          <w:szCs w:val="22"/>
        </w:rPr>
        <w:t xml:space="preserve">utilizzazioni impensabili e avanzate che vanno dal campo aerospaziale a quello </w:t>
      </w:r>
      <w:r w:rsidR="000C5E41" w:rsidRPr="008A3EA9">
        <w:rPr>
          <w:rFonts w:ascii="Helvetica" w:hAnsi="Helvetica"/>
          <w:sz w:val="22"/>
          <w:szCs w:val="22"/>
        </w:rPr>
        <w:t>delle nanotecnologie</w:t>
      </w:r>
      <w:r w:rsidRPr="008A3EA9">
        <w:rPr>
          <w:rFonts w:ascii="Helvetica" w:hAnsi="Helvetica"/>
          <w:sz w:val="22"/>
          <w:szCs w:val="22"/>
        </w:rPr>
        <w:t xml:space="preserve">, </w:t>
      </w:r>
      <w:r w:rsidR="000C5E41" w:rsidRPr="008A3EA9">
        <w:rPr>
          <w:rFonts w:ascii="Helvetica" w:hAnsi="Helvetica"/>
          <w:sz w:val="22"/>
          <w:szCs w:val="22"/>
        </w:rPr>
        <w:t>da quello medico a quello</w:t>
      </w:r>
      <w:r w:rsidRPr="008A3EA9">
        <w:rPr>
          <w:rFonts w:ascii="Helvetica" w:hAnsi="Helvetica"/>
          <w:sz w:val="22"/>
          <w:szCs w:val="22"/>
        </w:rPr>
        <w:t xml:space="preserve"> architettonico</w:t>
      </w:r>
      <w:r w:rsidR="00A742AA" w:rsidRPr="008A3EA9">
        <w:rPr>
          <w:rFonts w:ascii="Helvetica" w:hAnsi="Helvetica"/>
          <w:sz w:val="22"/>
          <w:szCs w:val="22"/>
        </w:rPr>
        <w:t xml:space="preserve"> d’avanguardia</w:t>
      </w:r>
      <w:r w:rsidRPr="008A3EA9">
        <w:rPr>
          <w:rFonts w:ascii="Helvetica" w:hAnsi="Helvetica"/>
          <w:sz w:val="22"/>
          <w:szCs w:val="22"/>
        </w:rPr>
        <w:t>.</w:t>
      </w:r>
    </w:p>
    <w:p w14:paraId="40280E32" w14:textId="77777777" w:rsidR="00A35202" w:rsidRPr="008A3EA9" w:rsidRDefault="00A35202" w:rsidP="00944E57">
      <w:pPr>
        <w:spacing w:line="360" w:lineRule="auto"/>
        <w:ind w:left="284" w:right="276"/>
        <w:jc w:val="both"/>
        <w:rPr>
          <w:rFonts w:ascii="Helvetica" w:hAnsi="Helvetica"/>
          <w:sz w:val="22"/>
          <w:szCs w:val="22"/>
        </w:rPr>
      </w:pPr>
    </w:p>
    <w:p w14:paraId="5BB5689B" w14:textId="791FF850" w:rsidR="006C6D4C" w:rsidRPr="008A3EA9" w:rsidRDefault="006C6D4C" w:rsidP="00944E57">
      <w:pPr>
        <w:spacing w:line="360" w:lineRule="auto"/>
        <w:ind w:left="284" w:right="276"/>
        <w:jc w:val="both"/>
        <w:rPr>
          <w:rFonts w:ascii="Helvetica" w:hAnsi="Helvetica"/>
          <w:sz w:val="22"/>
          <w:szCs w:val="22"/>
        </w:rPr>
      </w:pPr>
      <w:r w:rsidRPr="008A3EA9">
        <w:rPr>
          <w:rFonts w:ascii="Helvetica" w:hAnsi="Helvetica"/>
          <w:sz w:val="22"/>
          <w:szCs w:val="22"/>
        </w:rPr>
        <w:t>La particolarità del progetto</w:t>
      </w:r>
      <w:r w:rsidR="00A742AA" w:rsidRPr="008A3EA9">
        <w:rPr>
          <w:rFonts w:ascii="Helvetica" w:hAnsi="Helvetica"/>
          <w:sz w:val="22"/>
          <w:szCs w:val="22"/>
        </w:rPr>
        <w:t xml:space="preserve"> </w:t>
      </w:r>
      <w:r w:rsidR="00A742AA" w:rsidRPr="008A3EA9">
        <w:rPr>
          <w:rFonts w:ascii="Helvetica" w:hAnsi="Helvetica"/>
          <w:b/>
          <w:sz w:val="22"/>
          <w:szCs w:val="22"/>
        </w:rPr>
        <w:t>Materia Prima</w:t>
      </w:r>
      <w:r w:rsidRPr="008A3EA9">
        <w:rPr>
          <w:rFonts w:ascii="Helvetica" w:hAnsi="Helvetica"/>
          <w:sz w:val="22"/>
          <w:szCs w:val="22"/>
        </w:rPr>
        <w:t xml:space="preserve"> è </w:t>
      </w:r>
      <w:r w:rsidR="00944E57" w:rsidRPr="008A3EA9">
        <w:rPr>
          <w:rFonts w:ascii="Helvetica" w:hAnsi="Helvetica"/>
          <w:sz w:val="22"/>
          <w:szCs w:val="22"/>
        </w:rPr>
        <w:t xml:space="preserve">la presenza di artisti che non sono </w:t>
      </w:r>
      <w:r w:rsidR="000C5E41" w:rsidRPr="008A3EA9">
        <w:rPr>
          <w:rFonts w:ascii="Helvetica" w:hAnsi="Helvetica"/>
          <w:sz w:val="22"/>
          <w:szCs w:val="22"/>
        </w:rPr>
        <w:t xml:space="preserve">né si considerano </w:t>
      </w:r>
      <w:r w:rsidR="00944E57" w:rsidRPr="008A3EA9">
        <w:rPr>
          <w:rFonts w:ascii="Helvetica" w:hAnsi="Helvetica"/>
          <w:sz w:val="22"/>
          <w:szCs w:val="22"/>
        </w:rPr>
        <w:t>“ceramisti” ma scul</w:t>
      </w:r>
      <w:r w:rsidR="000C5E41" w:rsidRPr="008A3EA9">
        <w:rPr>
          <w:rFonts w:ascii="Helvetica" w:hAnsi="Helvetica"/>
          <w:sz w:val="22"/>
          <w:szCs w:val="22"/>
        </w:rPr>
        <w:t>tori, pittori, sperimentatori,</w:t>
      </w:r>
      <w:r w:rsidR="00944E57" w:rsidRPr="008A3EA9">
        <w:rPr>
          <w:rFonts w:ascii="Helvetica" w:hAnsi="Helvetica"/>
          <w:sz w:val="22"/>
          <w:szCs w:val="22"/>
        </w:rPr>
        <w:t xml:space="preserve"> </w:t>
      </w:r>
      <w:r w:rsidRPr="008A3EA9">
        <w:rPr>
          <w:rFonts w:ascii="Helvetica" w:hAnsi="Helvetica"/>
          <w:sz w:val="22"/>
          <w:szCs w:val="22"/>
        </w:rPr>
        <w:t xml:space="preserve">che hanno sempre lavorato con pietra, metalli, resine, con il </w:t>
      </w:r>
      <w:r w:rsidR="00944E57" w:rsidRPr="008A3EA9">
        <w:rPr>
          <w:rFonts w:ascii="Helvetica" w:hAnsi="Helvetica"/>
          <w:sz w:val="22"/>
          <w:szCs w:val="22"/>
        </w:rPr>
        <w:t>digitale</w:t>
      </w:r>
      <w:r w:rsidR="000C5E41" w:rsidRPr="008A3EA9">
        <w:rPr>
          <w:rFonts w:ascii="Helvetica" w:hAnsi="Helvetica"/>
          <w:sz w:val="22"/>
          <w:szCs w:val="22"/>
        </w:rPr>
        <w:t xml:space="preserve"> o con materiali avveniristici</w:t>
      </w:r>
      <w:r w:rsidR="00944E57" w:rsidRPr="008A3EA9">
        <w:rPr>
          <w:rFonts w:ascii="Helvetica" w:hAnsi="Helvetica"/>
          <w:sz w:val="22"/>
          <w:szCs w:val="22"/>
        </w:rPr>
        <w:t xml:space="preserve">, </w:t>
      </w:r>
      <w:r w:rsidRPr="008A3EA9">
        <w:rPr>
          <w:rFonts w:ascii="Helvetica" w:hAnsi="Helvetica"/>
          <w:sz w:val="22"/>
          <w:szCs w:val="22"/>
        </w:rPr>
        <w:t xml:space="preserve">anche </w:t>
      </w:r>
      <w:r w:rsidR="00A742AA" w:rsidRPr="008A3EA9">
        <w:rPr>
          <w:rFonts w:ascii="Helvetica" w:hAnsi="Helvetica"/>
          <w:sz w:val="22"/>
          <w:szCs w:val="22"/>
        </w:rPr>
        <w:t xml:space="preserve">e non solo </w:t>
      </w:r>
      <w:r w:rsidRPr="008A3EA9">
        <w:rPr>
          <w:rFonts w:ascii="Helvetica" w:hAnsi="Helvetica"/>
          <w:sz w:val="22"/>
          <w:szCs w:val="22"/>
        </w:rPr>
        <w:t xml:space="preserve">con la ceramica </w:t>
      </w:r>
      <w:r w:rsidR="00A742AA" w:rsidRPr="008A3EA9">
        <w:rPr>
          <w:rFonts w:ascii="Helvetica" w:hAnsi="Helvetica"/>
          <w:sz w:val="22"/>
          <w:szCs w:val="22"/>
        </w:rPr>
        <w:t>quindi</w:t>
      </w:r>
      <w:r w:rsidRPr="008A3EA9">
        <w:rPr>
          <w:rFonts w:ascii="Helvetica" w:hAnsi="Helvetica"/>
          <w:sz w:val="22"/>
          <w:szCs w:val="22"/>
        </w:rPr>
        <w:t xml:space="preserve">, </w:t>
      </w:r>
      <w:r w:rsidR="00A742AA" w:rsidRPr="008A3EA9">
        <w:rPr>
          <w:rFonts w:ascii="Helvetica" w:hAnsi="Helvetica"/>
          <w:sz w:val="22"/>
          <w:szCs w:val="22"/>
        </w:rPr>
        <w:t xml:space="preserve">che per alcuni di loro </w:t>
      </w:r>
      <w:proofErr w:type="gramStart"/>
      <w:r w:rsidR="00A742AA" w:rsidRPr="008A3EA9">
        <w:rPr>
          <w:rFonts w:ascii="Helvetica" w:hAnsi="Helvetica"/>
          <w:sz w:val="22"/>
          <w:szCs w:val="22"/>
        </w:rPr>
        <w:t>rappresenta</w:t>
      </w:r>
      <w:proofErr w:type="gramEnd"/>
      <w:r w:rsidR="00A742AA" w:rsidRPr="008A3EA9">
        <w:rPr>
          <w:rFonts w:ascii="Helvetica" w:hAnsi="Helvetica"/>
          <w:sz w:val="22"/>
          <w:szCs w:val="22"/>
        </w:rPr>
        <w:t xml:space="preserve"> una vera e propria novità</w:t>
      </w:r>
      <w:r w:rsidRPr="008A3EA9">
        <w:rPr>
          <w:rFonts w:ascii="Helvetica" w:hAnsi="Helvetica"/>
          <w:sz w:val="22"/>
          <w:szCs w:val="22"/>
        </w:rPr>
        <w:t>. T</w:t>
      </w:r>
      <w:r w:rsidR="000C5E41" w:rsidRPr="008A3EA9">
        <w:rPr>
          <w:rFonts w:ascii="Helvetica" w:hAnsi="Helvetica"/>
          <w:sz w:val="22"/>
          <w:szCs w:val="22"/>
        </w:rPr>
        <w:t xml:space="preserve">utti </w:t>
      </w:r>
      <w:r w:rsidRPr="008A3EA9">
        <w:rPr>
          <w:rFonts w:ascii="Helvetica" w:hAnsi="Helvetica"/>
          <w:sz w:val="22"/>
          <w:szCs w:val="22"/>
        </w:rPr>
        <w:t>però hanno un</w:t>
      </w:r>
      <w:r w:rsidR="000C5E41" w:rsidRPr="008A3EA9">
        <w:rPr>
          <w:rFonts w:ascii="Helvetica" w:hAnsi="Helvetica"/>
          <w:sz w:val="22"/>
          <w:szCs w:val="22"/>
        </w:rPr>
        <w:t xml:space="preserve"> senso innato della scultura e dello spazio</w:t>
      </w:r>
      <w:r w:rsidR="00944E57" w:rsidRPr="008A3EA9">
        <w:rPr>
          <w:rFonts w:ascii="Helvetica" w:hAnsi="Helvetica"/>
          <w:sz w:val="22"/>
          <w:szCs w:val="22"/>
        </w:rPr>
        <w:t xml:space="preserve">, </w:t>
      </w:r>
      <w:r w:rsidRPr="008A3EA9">
        <w:rPr>
          <w:rFonts w:ascii="Helvetica" w:hAnsi="Helvetica"/>
          <w:sz w:val="22"/>
          <w:szCs w:val="22"/>
        </w:rPr>
        <w:t xml:space="preserve">e per loro utilizzare la ceramica </w:t>
      </w:r>
      <w:r w:rsidR="00944E57" w:rsidRPr="008A3EA9">
        <w:rPr>
          <w:rFonts w:ascii="Helvetica" w:hAnsi="Helvetica"/>
          <w:sz w:val="22"/>
          <w:szCs w:val="22"/>
        </w:rPr>
        <w:t xml:space="preserve">diventa una sfida </w:t>
      </w:r>
      <w:r w:rsidR="00A742AA" w:rsidRPr="008A3EA9">
        <w:rPr>
          <w:rFonts w:ascii="Helvetica" w:hAnsi="Helvetica"/>
          <w:sz w:val="22"/>
          <w:szCs w:val="22"/>
        </w:rPr>
        <w:t xml:space="preserve">e uno stimolo </w:t>
      </w:r>
      <w:r w:rsidR="00944E57" w:rsidRPr="008A3EA9">
        <w:rPr>
          <w:rFonts w:ascii="Helvetica" w:hAnsi="Helvetica"/>
          <w:sz w:val="22"/>
          <w:szCs w:val="22"/>
        </w:rPr>
        <w:t>al concetto stesso dei</w:t>
      </w:r>
      <w:r w:rsidR="000C5E41" w:rsidRPr="008A3EA9">
        <w:rPr>
          <w:rFonts w:ascii="Helvetica" w:hAnsi="Helvetica"/>
          <w:sz w:val="22"/>
          <w:szCs w:val="22"/>
        </w:rPr>
        <w:t xml:space="preserve"> limiti e delle possibilità dei materiali</w:t>
      </w:r>
      <w:r w:rsidR="00A742AA" w:rsidRPr="008A3EA9">
        <w:rPr>
          <w:rFonts w:ascii="Helvetica" w:hAnsi="Helvetica"/>
          <w:sz w:val="22"/>
          <w:szCs w:val="22"/>
        </w:rPr>
        <w:t xml:space="preserve"> e della loro poetica</w:t>
      </w:r>
      <w:r w:rsidRPr="008A3EA9">
        <w:rPr>
          <w:rFonts w:ascii="Helvetica" w:hAnsi="Helvetica"/>
          <w:sz w:val="22"/>
          <w:szCs w:val="22"/>
        </w:rPr>
        <w:t>.</w:t>
      </w:r>
      <w:r w:rsidR="000C5E41" w:rsidRPr="008A3EA9">
        <w:rPr>
          <w:rFonts w:ascii="Helvetica" w:hAnsi="Helvetica"/>
          <w:sz w:val="22"/>
          <w:szCs w:val="22"/>
        </w:rPr>
        <w:t xml:space="preserve"> </w:t>
      </w:r>
    </w:p>
    <w:p w14:paraId="597AF758" w14:textId="77777777" w:rsidR="00A35202" w:rsidRPr="008A3EA9" w:rsidRDefault="00A35202" w:rsidP="00944E57">
      <w:pPr>
        <w:spacing w:line="360" w:lineRule="auto"/>
        <w:ind w:left="284" w:right="276"/>
        <w:jc w:val="both"/>
        <w:rPr>
          <w:rFonts w:ascii="Helvetica" w:hAnsi="Helvetica"/>
          <w:sz w:val="22"/>
          <w:szCs w:val="22"/>
        </w:rPr>
      </w:pPr>
    </w:p>
    <w:p w14:paraId="5D6FE088" w14:textId="20CF3FDD" w:rsidR="00944E57" w:rsidRPr="008A3EA9" w:rsidRDefault="000C5E41" w:rsidP="00944E57">
      <w:pPr>
        <w:spacing w:line="360" w:lineRule="auto"/>
        <w:ind w:left="284" w:right="276"/>
        <w:jc w:val="both"/>
        <w:rPr>
          <w:rFonts w:ascii="Helvetica" w:hAnsi="Helvetica"/>
          <w:sz w:val="22"/>
          <w:szCs w:val="22"/>
        </w:rPr>
      </w:pPr>
      <w:r w:rsidRPr="008A3EA9">
        <w:rPr>
          <w:rFonts w:ascii="Helvetica" w:hAnsi="Helvetica"/>
          <w:sz w:val="22"/>
          <w:szCs w:val="22"/>
        </w:rPr>
        <w:t xml:space="preserve">Riunendo insieme opere </w:t>
      </w:r>
      <w:r w:rsidR="00A742AA" w:rsidRPr="008A3EA9">
        <w:rPr>
          <w:rFonts w:ascii="Helvetica" w:hAnsi="Helvetica"/>
          <w:sz w:val="22"/>
          <w:szCs w:val="22"/>
        </w:rPr>
        <w:t xml:space="preserve">storiche o appositamente realizzate </w:t>
      </w:r>
      <w:r w:rsidRPr="008A3EA9">
        <w:rPr>
          <w:rFonts w:ascii="Helvetica" w:hAnsi="Helvetica"/>
          <w:sz w:val="22"/>
          <w:szCs w:val="22"/>
        </w:rPr>
        <w:t xml:space="preserve">di maestri </w:t>
      </w:r>
      <w:r w:rsidR="00A742AA" w:rsidRPr="008A3EA9">
        <w:rPr>
          <w:rFonts w:ascii="Helvetica" w:hAnsi="Helvetica"/>
          <w:sz w:val="22"/>
          <w:szCs w:val="22"/>
        </w:rPr>
        <w:t>dell’arte contemporanea italiana</w:t>
      </w:r>
      <w:r w:rsidRPr="008A3EA9">
        <w:rPr>
          <w:rFonts w:ascii="Helvetica" w:hAnsi="Helvetica"/>
          <w:sz w:val="22"/>
          <w:szCs w:val="22"/>
        </w:rPr>
        <w:t xml:space="preserve">, giovani </w:t>
      </w:r>
      <w:r w:rsidR="00A742AA" w:rsidRPr="008A3EA9">
        <w:rPr>
          <w:rFonts w:ascii="Helvetica" w:hAnsi="Helvetica"/>
          <w:sz w:val="22"/>
          <w:szCs w:val="22"/>
        </w:rPr>
        <w:t xml:space="preserve">già affermati o </w:t>
      </w:r>
      <w:r w:rsidRPr="008A3EA9">
        <w:rPr>
          <w:rFonts w:ascii="Helvetica" w:hAnsi="Helvetica"/>
          <w:sz w:val="22"/>
          <w:szCs w:val="22"/>
        </w:rPr>
        <w:t xml:space="preserve">emergenti, una star internazionale presa a mo’ di emblema di come la </w:t>
      </w:r>
      <w:proofErr w:type="gramStart"/>
      <w:r w:rsidRPr="008A3EA9">
        <w:rPr>
          <w:rFonts w:ascii="Helvetica" w:hAnsi="Helvetica"/>
          <w:sz w:val="22"/>
          <w:szCs w:val="22"/>
        </w:rPr>
        <w:t>ceramica possa</w:t>
      </w:r>
      <w:proofErr w:type="gramEnd"/>
      <w:r w:rsidRPr="008A3EA9">
        <w:rPr>
          <w:rFonts w:ascii="Helvetica" w:hAnsi="Helvetica"/>
          <w:sz w:val="22"/>
          <w:szCs w:val="22"/>
        </w:rPr>
        <w:t xml:space="preserve"> essere oggetto di tendenza, </w:t>
      </w:r>
      <w:r w:rsidRPr="008A3EA9">
        <w:rPr>
          <w:rFonts w:ascii="Helvetica" w:hAnsi="Helvetica"/>
          <w:b/>
          <w:sz w:val="22"/>
          <w:szCs w:val="22"/>
        </w:rPr>
        <w:t>Materia Prima</w:t>
      </w:r>
      <w:r w:rsidRPr="008A3EA9">
        <w:rPr>
          <w:rFonts w:ascii="Helvetica" w:hAnsi="Helvetica"/>
          <w:sz w:val="22"/>
          <w:szCs w:val="22"/>
        </w:rPr>
        <w:t xml:space="preserve"> fa di Montelupo Fiorentino un ricettacolo ideale per dare vita ad un progetto che </w:t>
      </w:r>
      <w:r w:rsidR="00A742AA" w:rsidRPr="008A3EA9">
        <w:rPr>
          <w:rFonts w:ascii="Helvetica" w:hAnsi="Helvetica"/>
          <w:sz w:val="22"/>
          <w:szCs w:val="22"/>
        </w:rPr>
        <w:t>ha l’ambizione di</w:t>
      </w:r>
      <w:r w:rsidRPr="008A3EA9">
        <w:rPr>
          <w:rFonts w:ascii="Helvetica" w:hAnsi="Helvetica"/>
          <w:sz w:val="22"/>
          <w:szCs w:val="22"/>
        </w:rPr>
        <w:t xml:space="preserve"> lasciare nel t</w:t>
      </w:r>
      <w:r w:rsidR="00A742AA" w:rsidRPr="008A3EA9">
        <w:rPr>
          <w:rFonts w:ascii="Helvetica" w:hAnsi="Helvetica"/>
          <w:sz w:val="22"/>
          <w:szCs w:val="22"/>
        </w:rPr>
        <w:t>erritorio tracce visibili di un’azione culturale</w:t>
      </w:r>
      <w:r w:rsidRPr="008A3EA9">
        <w:rPr>
          <w:rFonts w:ascii="Helvetica" w:hAnsi="Helvetica"/>
          <w:sz w:val="22"/>
          <w:szCs w:val="22"/>
        </w:rPr>
        <w:t xml:space="preserve">, di un confronto col passato, di un dialogo tra </w:t>
      </w:r>
      <w:r w:rsidR="006C6D4C" w:rsidRPr="008A3EA9">
        <w:rPr>
          <w:rFonts w:ascii="Helvetica" w:hAnsi="Helvetica"/>
          <w:sz w:val="22"/>
          <w:szCs w:val="22"/>
        </w:rPr>
        <w:t>tradizione e visioni private, tra linguaggi del presente e tramandi storici.</w:t>
      </w:r>
    </w:p>
    <w:p w14:paraId="28059B06" w14:textId="77777777" w:rsidR="00A35202" w:rsidRPr="008A3EA9" w:rsidRDefault="00A35202" w:rsidP="00944E57">
      <w:pPr>
        <w:spacing w:line="360" w:lineRule="auto"/>
        <w:ind w:left="284" w:right="276"/>
        <w:jc w:val="both"/>
        <w:rPr>
          <w:rFonts w:ascii="Helvetica" w:hAnsi="Helvetica"/>
          <w:sz w:val="22"/>
          <w:szCs w:val="22"/>
        </w:rPr>
      </w:pPr>
    </w:p>
    <w:p w14:paraId="7A18F1F1" w14:textId="7DD526EA" w:rsidR="006C6D4C" w:rsidRPr="008A3EA9" w:rsidRDefault="006C6D4C" w:rsidP="00944E57">
      <w:pPr>
        <w:spacing w:line="360" w:lineRule="auto"/>
        <w:ind w:left="284" w:right="276"/>
        <w:jc w:val="both"/>
        <w:rPr>
          <w:rFonts w:ascii="Helvetica" w:hAnsi="Helvetica"/>
          <w:sz w:val="22"/>
          <w:szCs w:val="22"/>
        </w:rPr>
      </w:pPr>
      <w:r w:rsidRPr="008A3EA9">
        <w:rPr>
          <w:rFonts w:ascii="Helvetica" w:hAnsi="Helvetica"/>
          <w:sz w:val="22"/>
          <w:szCs w:val="22"/>
        </w:rPr>
        <w:t>Il prog</w:t>
      </w:r>
      <w:r w:rsidR="00A742AA" w:rsidRPr="008A3EA9">
        <w:rPr>
          <w:rFonts w:ascii="Helvetica" w:hAnsi="Helvetica"/>
          <w:sz w:val="22"/>
          <w:szCs w:val="22"/>
        </w:rPr>
        <w:t xml:space="preserve">etto, che nasce dal coraggio della </w:t>
      </w:r>
      <w:r w:rsidRPr="008A3EA9">
        <w:rPr>
          <w:rFonts w:ascii="Helvetica" w:hAnsi="Helvetica"/>
          <w:sz w:val="22"/>
          <w:szCs w:val="22"/>
        </w:rPr>
        <w:t xml:space="preserve">fondazione </w:t>
      </w:r>
      <w:r w:rsidR="00A742AA" w:rsidRPr="008A3EA9">
        <w:rPr>
          <w:rFonts w:ascii="Helvetica" w:hAnsi="Helvetica"/>
          <w:sz w:val="22"/>
          <w:szCs w:val="22"/>
        </w:rPr>
        <w:t xml:space="preserve">legata al Museo della Ceramica </w:t>
      </w:r>
      <w:r w:rsidRPr="008A3EA9">
        <w:rPr>
          <w:rFonts w:ascii="Helvetica" w:hAnsi="Helvetica"/>
          <w:sz w:val="22"/>
          <w:szCs w:val="22"/>
        </w:rPr>
        <w:t>che vuole aprire la città e la ceramica</w:t>
      </w:r>
      <w:r w:rsidR="00A742AA" w:rsidRPr="008A3EA9">
        <w:rPr>
          <w:rFonts w:ascii="Helvetica" w:hAnsi="Helvetica"/>
          <w:sz w:val="22"/>
          <w:szCs w:val="22"/>
        </w:rPr>
        <w:t xml:space="preserve"> stessa</w:t>
      </w:r>
      <w:r w:rsidRPr="008A3EA9">
        <w:rPr>
          <w:rFonts w:ascii="Helvetica" w:hAnsi="Helvetica"/>
          <w:sz w:val="22"/>
          <w:szCs w:val="22"/>
        </w:rPr>
        <w:t xml:space="preserve">, suo </w:t>
      </w:r>
      <w:proofErr w:type="spellStart"/>
      <w:r w:rsidRPr="008A3EA9">
        <w:rPr>
          <w:rFonts w:ascii="Helvetica" w:hAnsi="Helvetica"/>
          <w:i/>
          <w:sz w:val="22"/>
          <w:szCs w:val="22"/>
        </w:rPr>
        <w:t>genius</w:t>
      </w:r>
      <w:proofErr w:type="spellEnd"/>
      <w:r w:rsidRPr="008A3EA9">
        <w:rPr>
          <w:rFonts w:ascii="Helvetica" w:hAnsi="Helvetica"/>
          <w:i/>
          <w:sz w:val="22"/>
          <w:szCs w:val="22"/>
        </w:rPr>
        <w:t xml:space="preserve"> loci</w:t>
      </w:r>
      <w:r w:rsidRPr="008A3EA9">
        <w:rPr>
          <w:rFonts w:ascii="Helvetica" w:hAnsi="Helvetica"/>
          <w:sz w:val="22"/>
          <w:szCs w:val="22"/>
        </w:rPr>
        <w:t>, al futuro</w:t>
      </w:r>
      <w:r w:rsidR="00A742AA" w:rsidRPr="008A3EA9">
        <w:rPr>
          <w:rFonts w:ascii="Helvetica" w:hAnsi="Helvetica"/>
          <w:sz w:val="22"/>
          <w:szCs w:val="22"/>
        </w:rPr>
        <w:t>, mettendo in relazione</w:t>
      </w:r>
      <w:r w:rsidR="00A35202" w:rsidRPr="008A3EA9">
        <w:rPr>
          <w:rFonts w:ascii="Helvetica" w:hAnsi="Helvetica"/>
          <w:sz w:val="22"/>
          <w:szCs w:val="22"/>
        </w:rPr>
        <w:t xml:space="preserve"> </w:t>
      </w:r>
      <w:r w:rsidR="00A742AA" w:rsidRPr="008A3EA9">
        <w:rPr>
          <w:rFonts w:ascii="Helvetica" w:hAnsi="Helvetica"/>
          <w:sz w:val="22"/>
          <w:szCs w:val="22"/>
        </w:rPr>
        <w:t xml:space="preserve">isole di </w:t>
      </w:r>
      <w:r w:rsidR="00A35202" w:rsidRPr="008A3EA9">
        <w:rPr>
          <w:rFonts w:ascii="Helvetica" w:hAnsi="Helvetica"/>
          <w:sz w:val="22"/>
          <w:szCs w:val="22"/>
        </w:rPr>
        <w:t xml:space="preserve">un ampio arcipelago fatto </w:t>
      </w:r>
      <w:proofErr w:type="gramStart"/>
      <w:r w:rsidR="00A35202" w:rsidRPr="008A3EA9">
        <w:rPr>
          <w:rFonts w:ascii="Helvetica" w:hAnsi="Helvetica"/>
          <w:sz w:val="22"/>
          <w:szCs w:val="22"/>
        </w:rPr>
        <w:t xml:space="preserve">di </w:t>
      </w:r>
      <w:proofErr w:type="gramEnd"/>
      <w:r w:rsidR="00A35202" w:rsidRPr="008A3EA9">
        <w:rPr>
          <w:rFonts w:ascii="Helvetica" w:hAnsi="Helvetica"/>
          <w:sz w:val="22"/>
          <w:szCs w:val="22"/>
        </w:rPr>
        <w:t>istituzioni d’arte italiane, industrie locali, artisti nazionali e internazionali</w:t>
      </w:r>
      <w:r w:rsidR="00A742AA" w:rsidRPr="008A3EA9">
        <w:rPr>
          <w:rFonts w:ascii="Helvetica" w:hAnsi="Helvetica"/>
          <w:sz w:val="22"/>
          <w:szCs w:val="22"/>
        </w:rPr>
        <w:t xml:space="preserve"> e </w:t>
      </w:r>
      <w:r w:rsidR="00A35202" w:rsidRPr="008A3EA9">
        <w:rPr>
          <w:rFonts w:ascii="Helvetica" w:hAnsi="Helvetica"/>
          <w:sz w:val="22"/>
          <w:szCs w:val="22"/>
        </w:rPr>
        <w:t>lastricando</w:t>
      </w:r>
      <w:r w:rsidR="00A742AA" w:rsidRPr="008A3EA9">
        <w:rPr>
          <w:rFonts w:ascii="Helvetica" w:hAnsi="Helvetica"/>
          <w:sz w:val="22"/>
          <w:szCs w:val="22"/>
        </w:rPr>
        <w:t>ne</w:t>
      </w:r>
      <w:r w:rsidR="00A35202" w:rsidRPr="008A3EA9">
        <w:rPr>
          <w:rFonts w:ascii="Helvetica" w:hAnsi="Helvetica"/>
          <w:sz w:val="22"/>
          <w:szCs w:val="22"/>
        </w:rPr>
        <w:t xml:space="preserve"> i ponti </w:t>
      </w:r>
      <w:r w:rsidR="00A742AA" w:rsidRPr="008A3EA9">
        <w:rPr>
          <w:rFonts w:ascii="Helvetica" w:hAnsi="Helvetica"/>
          <w:sz w:val="22"/>
          <w:szCs w:val="22"/>
        </w:rPr>
        <w:t>di collegamento con</w:t>
      </w:r>
      <w:r w:rsidR="00A35202" w:rsidRPr="008A3EA9">
        <w:rPr>
          <w:rFonts w:ascii="Helvetica" w:hAnsi="Helvetica"/>
          <w:sz w:val="22"/>
          <w:szCs w:val="22"/>
        </w:rPr>
        <w:t xml:space="preserve"> quella che </w:t>
      </w:r>
      <w:r w:rsidR="00A742AA" w:rsidRPr="008A3EA9">
        <w:rPr>
          <w:rFonts w:ascii="Helvetica" w:hAnsi="Helvetica"/>
          <w:sz w:val="22"/>
          <w:szCs w:val="22"/>
        </w:rPr>
        <w:t xml:space="preserve">possiamo definire </w:t>
      </w:r>
      <w:r w:rsidR="00A35202" w:rsidRPr="008A3EA9">
        <w:rPr>
          <w:rFonts w:ascii="Helvetica" w:hAnsi="Helvetica"/>
          <w:sz w:val="22"/>
          <w:szCs w:val="22"/>
        </w:rPr>
        <w:t>la materia più antica con cui sia stata creata effigie umana.</w:t>
      </w:r>
    </w:p>
    <w:p w14:paraId="2A06B6AB" w14:textId="77777777" w:rsidR="00A35202" w:rsidRPr="008A3EA9" w:rsidRDefault="00A35202" w:rsidP="00944E57">
      <w:pPr>
        <w:spacing w:line="360" w:lineRule="auto"/>
        <w:ind w:left="284" w:right="276"/>
        <w:jc w:val="both"/>
        <w:rPr>
          <w:rFonts w:ascii="Helvetica" w:hAnsi="Helvetica"/>
          <w:sz w:val="22"/>
          <w:szCs w:val="22"/>
        </w:rPr>
      </w:pPr>
    </w:p>
    <w:p w14:paraId="5E9A8B5F" w14:textId="77777777" w:rsidR="00A35202" w:rsidRPr="008A3EA9" w:rsidRDefault="00A35202" w:rsidP="00944E57">
      <w:pPr>
        <w:spacing w:line="360" w:lineRule="auto"/>
        <w:ind w:left="284" w:right="276"/>
        <w:jc w:val="both"/>
        <w:rPr>
          <w:rFonts w:ascii="Helvetica" w:hAnsi="Helvetica"/>
          <w:sz w:val="22"/>
          <w:szCs w:val="22"/>
        </w:rPr>
      </w:pPr>
      <w:r w:rsidRPr="008A3EA9">
        <w:rPr>
          <w:rFonts w:ascii="Helvetica" w:hAnsi="Helvetica"/>
          <w:sz w:val="22"/>
          <w:szCs w:val="22"/>
        </w:rPr>
        <w:t>Marco Tonelli</w:t>
      </w:r>
    </w:p>
    <w:bookmarkEnd w:id="0"/>
    <w:p w14:paraId="69E19FC3" w14:textId="77777777" w:rsidR="00944E57" w:rsidRDefault="00944E57" w:rsidP="00944E57">
      <w:pPr>
        <w:spacing w:line="360" w:lineRule="auto"/>
        <w:ind w:left="284" w:right="276"/>
        <w:jc w:val="both"/>
      </w:pPr>
    </w:p>
    <w:p w14:paraId="0FBAFD65" w14:textId="77777777" w:rsidR="008D4CF6" w:rsidRDefault="008D4CF6"/>
    <w:sectPr w:rsidR="008D4CF6" w:rsidSect="005026D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E57"/>
    <w:rsid w:val="000C5E41"/>
    <w:rsid w:val="005026DE"/>
    <w:rsid w:val="006C6D4C"/>
    <w:rsid w:val="008A3EA9"/>
    <w:rsid w:val="008D4CF6"/>
    <w:rsid w:val="00944E57"/>
    <w:rsid w:val="00A35202"/>
    <w:rsid w:val="00A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E1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E5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4E5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Macintosh Word</Application>
  <DocSecurity>4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Tonelli</dc:creator>
  <cp:keywords/>
  <dc:description/>
  <cp:lastModifiedBy>..</cp:lastModifiedBy>
  <cp:revision>2</cp:revision>
  <dcterms:created xsi:type="dcterms:W3CDTF">2015-11-30T11:22:00Z</dcterms:created>
  <dcterms:modified xsi:type="dcterms:W3CDTF">2015-11-30T11:22:00Z</dcterms:modified>
</cp:coreProperties>
</file>